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F" w:rsidRDefault="00A712DF" w:rsidP="00A712DF">
      <w:pPr>
        <w:jc w:val="center"/>
        <w:rPr>
          <w:rFonts w:ascii="Bookman Old Style" w:hAnsi="Bookman Old Style"/>
          <w:b/>
          <w:sz w:val="32"/>
          <w:u w:val="single"/>
        </w:rPr>
      </w:pPr>
      <w:r w:rsidRPr="00725DD9">
        <w:rPr>
          <w:rFonts w:ascii="Bookman Old Style" w:hAnsi="Bookman Old Style"/>
          <w:b/>
          <w:sz w:val="32"/>
          <w:u w:val="single"/>
        </w:rPr>
        <w:t xml:space="preserve">OGÓLNOPOLSKIE TELEFONY ZAUFANIA </w:t>
      </w:r>
    </w:p>
    <w:p w:rsidR="00A712DF" w:rsidRPr="00A712DF" w:rsidRDefault="00A712DF" w:rsidP="00A712DF">
      <w:pPr>
        <w:rPr>
          <w:rFonts w:ascii="Bookman Old Style" w:hAnsi="Bookman Old Style"/>
          <w:b/>
          <w:sz w:val="10"/>
          <w:u w:val="single"/>
        </w:rPr>
      </w:pP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u w:val="single"/>
        </w:rPr>
      </w:pPr>
      <w:r w:rsidRPr="00A712DF">
        <w:rPr>
          <w:rFonts w:ascii="Tw Cen MT" w:hAnsi="Tw Cen MT"/>
          <w:sz w:val="32"/>
          <w:u w:val="single"/>
        </w:rPr>
        <w:t>Telefon Zaufania w Zakopanem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28"/>
        </w:rPr>
        <w:tab/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192 88 </w:t>
      </w:r>
      <w:r w:rsidRPr="00A712DF">
        <w:rPr>
          <w:rFonts w:asciiTheme="majorHAnsi" w:hAnsiTheme="majorHAnsi"/>
          <w:sz w:val="24"/>
        </w:rPr>
        <w:t>czynny w godzinach 18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- 22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u w:val="single"/>
        </w:rPr>
      </w:pPr>
      <w:r w:rsidRPr="00A712DF">
        <w:rPr>
          <w:rFonts w:ascii="Tw Cen MT" w:hAnsi="Tw Cen MT"/>
          <w:sz w:val="32"/>
          <w:u w:val="single"/>
        </w:rPr>
        <w:t>Telefon Zaufania dla Dzieci i Młodzieży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28"/>
        </w:rPr>
        <w:tab/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116 111 </w:t>
      </w:r>
      <w:r w:rsidRPr="00A712DF">
        <w:rPr>
          <w:rFonts w:asciiTheme="majorHAnsi" w:hAnsiTheme="majorHAnsi"/>
          <w:sz w:val="24"/>
        </w:rPr>
        <w:t>czynny od poniedziałku do piątku w godzinach 8</w:t>
      </w:r>
      <w:r w:rsidRPr="00A712DF">
        <w:rPr>
          <w:rFonts w:asciiTheme="majorHAnsi" w:hAnsiTheme="majorHAnsi"/>
          <w:sz w:val="24"/>
          <w:vertAlign w:val="superscript"/>
        </w:rPr>
        <w:t>15</w:t>
      </w:r>
      <w:r w:rsidRPr="00A712DF">
        <w:rPr>
          <w:rFonts w:asciiTheme="majorHAnsi" w:hAnsiTheme="majorHAnsi"/>
          <w:sz w:val="24"/>
        </w:rPr>
        <w:t xml:space="preserve"> - 16</w:t>
      </w:r>
      <w:r w:rsidRPr="00A712DF">
        <w:rPr>
          <w:rFonts w:asciiTheme="majorHAnsi" w:hAnsiTheme="majorHAnsi"/>
          <w:sz w:val="24"/>
          <w:vertAlign w:val="superscript"/>
        </w:rPr>
        <w:t>15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u w:val="single"/>
        </w:rPr>
      </w:pPr>
      <w:r w:rsidRPr="00A712DF">
        <w:rPr>
          <w:rFonts w:ascii="Tw Cen MT" w:hAnsi="Tw Cen MT"/>
          <w:sz w:val="32"/>
          <w:u w:val="single"/>
        </w:rPr>
        <w:t>Dziecięcy Telefon Zaufania Rzecznika Praw Dziecka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32"/>
        </w:rPr>
        <w:tab/>
      </w:r>
      <w:r w:rsidRPr="00A712DF">
        <w:rPr>
          <w:rFonts w:ascii="Tw Cen MT" w:hAnsi="Tw Cen MT"/>
          <w:sz w:val="32"/>
          <w:u w:val="single"/>
        </w:rPr>
        <w:br/>
      </w:r>
      <w:r w:rsidRPr="00A712DF">
        <w:rPr>
          <w:rFonts w:asciiTheme="majorHAnsi" w:hAnsiTheme="majorHAnsi"/>
          <w:b/>
          <w:sz w:val="24"/>
        </w:rPr>
        <w:t xml:space="preserve">800 12 12 12 </w:t>
      </w:r>
      <w:r w:rsidRPr="00A712DF">
        <w:rPr>
          <w:rFonts w:asciiTheme="majorHAnsi" w:hAnsiTheme="majorHAnsi"/>
          <w:sz w:val="24"/>
        </w:rPr>
        <w:t>czynny od poniedziałku do piątku w godzinach 12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- 20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Anonimowa Policyjna Linia Specjalna</w:t>
      </w:r>
      <w:r w:rsidRPr="00A712DF">
        <w:rPr>
          <w:rFonts w:ascii="Tw Cen MT" w:hAnsi="Tw Cen MT"/>
          <w:sz w:val="32"/>
        </w:rPr>
        <w:tab/>
        <w:t xml:space="preserve"> </w:t>
      </w:r>
      <w:r w:rsidRPr="00A712DF">
        <w:rPr>
          <w:rFonts w:ascii="Tw Cen MT" w:hAnsi="Tw Cen MT"/>
          <w:sz w:val="32"/>
        </w:rPr>
        <w:br/>
      </w:r>
      <w:r w:rsidRPr="00A712DF">
        <w:rPr>
          <w:rFonts w:asciiTheme="majorHAnsi" w:hAnsiTheme="majorHAnsi"/>
          <w:b/>
          <w:sz w:val="24"/>
        </w:rPr>
        <w:t xml:space="preserve">800 120 148 </w:t>
      </w:r>
      <w:r w:rsidRPr="00A712DF">
        <w:rPr>
          <w:rFonts w:asciiTheme="majorHAnsi" w:hAnsiTheme="majorHAnsi"/>
          <w:sz w:val="24"/>
        </w:rPr>
        <w:t>czynny całą dobę,</w:t>
      </w:r>
      <w:r w:rsidRPr="00A712DF">
        <w:rPr>
          <w:rFonts w:ascii="Tw Cen MT" w:hAnsi="Tw Cen MT"/>
          <w:sz w:val="24"/>
        </w:rPr>
        <w:t xml:space="preserve"> 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Telefoniczna pierwsza pomoc psychologiczna</w:t>
      </w:r>
      <w:r w:rsidRPr="00A712DF">
        <w:rPr>
          <w:rFonts w:ascii="Tw Cen MT" w:hAnsi="Tw Cen MT"/>
          <w:sz w:val="28"/>
        </w:rPr>
        <w:tab/>
        <w:t xml:space="preserve"> </w:t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22 425 98 48 </w:t>
      </w:r>
      <w:r w:rsidRPr="00A712DF">
        <w:rPr>
          <w:rFonts w:asciiTheme="majorHAnsi" w:hAnsiTheme="majorHAnsi"/>
          <w:sz w:val="24"/>
        </w:rPr>
        <w:t>czynny od poniedziałku do piątku 17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– 20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Sobota 15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– 17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  <w:vertAlign w:val="superscript"/>
        </w:rPr>
      </w:pPr>
      <w:r w:rsidRPr="00A712DF">
        <w:rPr>
          <w:rFonts w:ascii="Tw Cen MT" w:hAnsi="Tw Cen MT"/>
          <w:sz w:val="32"/>
          <w:u w:val="single"/>
        </w:rPr>
        <w:t>Telefon Zaufania „Szkoła bez przemocy”</w:t>
      </w:r>
      <w:r w:rsidRPr="00A712DF">
        <w:rPr>
          <w:rFonts w:ascii="Tw Cen MT" w:hAnsi="Tw Cen MT"/>
          <w:sz w:val="32"/>
        </w:rPr>
        <w:tab/>
        <w:t xml:space="preserve"> </w:t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801 171 701 </w:t>
      </w:r>
      <w:r w:rsidRPr="00A712DF">
        <w:rPr>
          <w:rFonts w:asciiTheme="majorHAnsi" w:hAnsiTheme="majorHAnsi"/>
          <w:sz w:val="24"/>
        </w:rPr>
        <w:t>czynny od poniedziałku do soboty w godzinach 12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- 20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 w:rsidRPr="00A712DF">
        <w:rPr>
          <w:rFonts w:ascii="Tw Cen MT" w:hAnsi="Tw Cen MT"/>
          <w:sz w:val="32"/>
          <w:u w:val="single"/>
        </w:rPr>
        <w:t>Ruch Pomocy Rodzinie</w:t>
      </w:r>
      <w:r w:rsidRPr="00A712DF">
        <w:rPr>
          <w:rFonts w:ascii="Tw Cen MT" w:hAnsi="Tw Cen MT"/>
          <w:sz w:val="28"/>
        </w:rPr>
        <w:tab/>
        <w:t xml:space="preserve"> </w:t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22 621 03 67 </w:t>
      </w:r>
      <w:r w:rsidRPr="00A712DF">
        <w:rPr>
          <w:rFonts w:asciiTheme="majorHAnsi" w:hAnsiTheme="majorHAnsi"/>
          <w:sz w:val="24"/>
        </w:rPr>
        <w:t>czynny od poniedziałku do piątku w godzinach 10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- 17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Telefon Wsparcia Federacji na Rzecz Kobiet i Planowania Rodziny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22 635 93 92 </w:t>
      </w:r>
      <w:r w:rsidRPr="00A712DF">
        <w:rPr>
          <w:rFonts w:asciiTheme="majorHAnsi" w:hAnsiTheme="majorHAnsi"/>
          <w:sz w:val="24"/>
        </w:rPr>
        <w:t>czynny od poniedziałku do piątku w godzinach 16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- 20</w:t>
      </w:r>
      <w:r w:rsidRPr="00A712DF">
        <w:rPr>
          <w:rFonts w:asciiTheme="majorHAnsi" w:hAnsiTheme="majorHAnsi"/>
          <w:sz w:val="24"/>
          <w:vertAlign w:val="superscript"/>
        </w:rPr>
        <w:t>00</w:t>
      </w:r>
    </w:p>
    <w:p w:rsidR="00A712DF" w:rsidRPr="00A712DF" w:rsidRDefault="00527302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32"/>
          <w:u w:val="single"/>
        </w:rPr>
      </w:pPr>
      <w:r>
        <w:rPr>
          <w:rFonts w:ascii="Tw Cen MT" w:hAnsi="Tw Cen MT"/>
          <w:sz w:val="32"/>
          <w:u w:val="single"/>
        </w:rPr>
        <w:t>Telefon dla k</w:t>
      </w:r>
      <w:r w:rsidR="00A712DF" w:rsidRPr="00A712DF">
        <w:rPr>
          <w:rFonts w:ascii="Tw Cen MT" w:hAnsi="Tw Cen MT"/>
          <w:sz w:val="32"/>
          <w:u w:val="single"/>
        </w:rPr>
        <w:t xml:space="preserve">obiet </w:t>
      </w:r>
      <w:r w:rsidR="00A712DF">
        <w:rPr>
          <w:rFonts w:ascii="Tw Cen MT" w:hAnsi="Tw Cen MT"/>
          <w:sz w:val="32"/>
          <w:u w:val="single"/>
        </w:rPr>
        <w:t>w ciąży</w:t>
      </w:r>
    </w:p>
    <w:p w:rsidR="00A712DF" w:rsidRPr="00A712DF" w:rsidRDefault="00A712DF" w:rsidP="00A712DF">
      <w:pPr>
        <w:pStyle w:val="Bezodstpw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22 624 20 68, 602 285 444</w:t>
      </w:r>
      <w:r w:rsidRPr="00A712DF">
        <w:rPr>
          <w:rFonts w:asciiTheme="majorHAnsi" w:hAnsiTheme="majorHAnsi"/>
          <w:b/>
          <w:sz w:val="24"/>
        </w:rPr>
        <w:t xml:space="preserve"> c</w:t>
      </w:r>
      <w:r w:rsidRPr="00A712DF">
        <w:rPr>
          <w:rFonts w:asciiTheme="majorHAnsi" w:hAnsiTheme="majorHAnsi"/>
          <w:sz w:val="24"/>
        </w:rPr>
        <w:t xml:space="preserve">zynny od poniedziałku do piątku </w:t>
      </w:r>
      <w:r>
        <w:rPr>
          <w:rFonts w:asciiTheme="majorHAnsi" w:hAnsiTheme="majorHAnsi"/>
          <w:sz w:val="24"/>
        </w:rPr>
        <w:t>9</w:t>
      </w:r>
      <w:r w:rsidRPr="00A712DF">
        <w:rPr>
          <w:rFonts w:asciiTheme="majorHAnsi" w:hAnsiTheme="majorHAnsi"/>
          <w:sz w:val="24"/>
        </w:rPr>
        <w:t xml:space="preserve">.00 – </w:t>
      </w:r>
      <w:r>
        <w:rPr>
          <w:rFonts w:asciiTheme="majorHAnsi" w:hAnsiTheme="majorHAnsi"/>
          <w:sz w:val="24"/>
        </w:rPr>
        <w:t>18</w:t>
      </w:r>
      <w:r w:rsidRPr="00A712DF">
        <w:rPr>
          <w:rFonts w:asciiTheme="majorHAnsi" w:hAnsiTheme="majorHAnsi"/>
          <w:sz w:val="24"/>
        </w:rPr>
        <w:t>.00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Niebieska Linia</w:t>
      </w:r>
      <w:r w:rsidRPr="00A712DF">
        <w:rPr>
          <w:rFonts w:ascii="Tw Cen MT" w:hAnsi="Tw Cen MT"/>
          <w:sz w:val="32"/>
        </w:rPr>
        <w:t xml:space="preserve"> (w przypadku występowania przemocy w rodzinie)</w:t>
      </w:r>
      <w:r w:rsidRPr="00A712DF">
        <w:rPr>
          <w:rFonts w:ascii="Tw Cen MT" w:hAnsi="Tw Cen MT"/>
          <w:b/>
          <w:sz w:val="32"/>
        </w:rPr>
        <w:t xml:space="preserve"> </w:t>
      </w:r>
      <w:r w:rsidRPr="00A712DF">
        <w:rPr>
          <w:rFonts w:ascii="Tw Cen MT" w:hAnsi="Tw Cen MT"/>
          <w:b/>
          <w:sz w:val="28"/>
        </w:rPr>
        <w:br/>
      </w:r>
      <w:r w:rsidRPr="00A712DF">
        <w:rPr>
          <w:rFonts w:asciiTheme="majorHAnsi" w:hAnsiTheme="majorHAnsi"/>
          <w:b/>
          <w:sz w:val="24"/>
        </w:rPr>
        <w:t xml:space="preserve">22 666 00 60 </w:t>
      </w:r>
      <w:r w:rsidRPr="00A712DF">
        <w:rPr>
          <w:rFonts w:asciiTheme="majorHAnsi" w:hAnsiTheme="majorHAnsi"/>
          <w:sz w:val="24"/>
        </w:rPr>
        <w:t>czynny od poniedziałku do piątku 10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Theme="majorHAnsi" w:hAnsiTheme="majorHAnsi"/>
          <w:sz w:val="24"/>
        </w:rPr>
        <w:t xml:space="preserve"> – 22</w:t>
      </w:r>
      <w:r w:rsidRPr="00A712DF">
        <w:rPr>
          <w:rFonts w:asciiTheme="majorHAnsi" w:hAnsiTheme="majorHAnsi"/>
          <w:sz w:val="24"/>
          <w:vertAlign w:val="superscript"/>
        </w:rPr>
        <w:t>00</w:t>
      </w:r>
      <w:r w:rsidRPr="00A712DF">
        <w:rPr>
          <w:rFonts w:ascii="Tw Cen MT" w:hAnsi="Tw Cen MT"/>
          <w:sz w:val="24"/>
        </w:rPr>
        <w:t xml:space="preserve"> </w:t>
      </w:r>
    </w:p>
    <w:p w:rsidR="00A712DF" w:rsidRP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Ogólnopolskie Pogotowie dla Ofiar Przemocy w Rodzinie. Warszawska Niebieska Linia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32"/>
        </w:rPr>
        <w:tab/>
      </w:r>
      <w:r w:rsidRPr="00A712DF">
        <w:rPr>
          <w:rFonts w:ascii="Tw Cen MT" w:hAnsi="Tw Cen MT"/>
          <w:sz w:val="28"/>
          <w:u w:val="single"/>
        </w:rPr>
        <w:br/>
      </w:r>
      <w:r w:rsidR="008315BF">
        <w:rPr>
          <w:rFonts w:asciiTheme="majorHAnsi" w:hAnsiTheme="majorHAnsi"/>
          <w:b/>
          <w:sz w:val="24"/>
        </w:rPr>
        <w:t>800 120 002</w:t>
      </w:r>
      <w:bookmarkStart w:id="0" w:name="_GoBack"/>
      <w:bookmarkEnd w:id="0"/>
      <w:r w:rsidRPr="00A712DF">
        <w:rPr>
          <w:rFonts w:asciiTheme="majorHAnsi" w:hAnsiTheme="majorHAnsi"/>
          <w:b/>
          <w:sz w:val="24"/>
        </w:rPr>
        <w:t xml:space="preserve"> </w:t>
      </w:r>
      <w:r w:rsidR="008315BF" w:rsidRPr="00A712DF">
        <w:rPr>
          <w:rFonts w:asciiTheme="majorHAnsi" w:hAnsiTheme="majorHAnsi"/>
          <w:sz w:val="24"/>
        </w:rPr>
        <w:t>czynny całą dobę,</w:t>
      </w:r>
    </w:p>
    <w:p w:rsidR="00A712DF" w:rsidRDefault="00A712DF" w:rsidP="00A712D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w Cen MT" w:hAnsi="Tw Cen MT"/>
          <w:sz w:val="28"/>
        </w:rPr>
      </w:pPr>
      <w:r w:rsidRPr="00A712DF">
        <w:rPr>
          <w:rFonts w:ascii="Tw Cen MT" w:hAnsi="Tw Cen MT"/>
          <w:sz w:val="32"/>
          <w:u w:val="single"/>
        </w:rPr>
        <w:t>STOP – telefon Centrum Praw Kobiet dla kobiet dotkniętych przemocą i dyskryminacją</w:t>
      </w:r>
      <w:r w:rsidRPr="00A712DF">
        <w:rPr>
          <w:rFonts w:ascii="Tw Cen MT" w:hAnsi="Tw Cen MT"/>
          <w:sz w:val="32"/>
        </w:rPr>
        <w:t xml:space="preserve"> </w:t>
      </w:r>
      <w:r w:rsidRPr="00A712DF">
        <w:rPr>
          <w:rFonts w:ascii="Tw Cen MT" w:hAnsi="Tw Cen MT"/>
          <w:sz w:val="28"/>
        </w:rPr>
        <w:t xml:space="preserve"> </w:t>
      </w:r>
    </w:p>
    <w:p w:rsidR="00A56D02" w:rsidRPr="00A712DF" w:rsidRDefault="00A712DF" w:rsidP="00A712DF">
      <w:pPr>
        <w:pStyle w:val="Bezodstpw"/>
        <w:spacing w:line="360" w:lineRule="auto"/>
        <w:ind w:left="720"/>
        <w:jc w:val="both"/>
        <w:rPr>
          <w:rFonts w:ascii="Tw Cen MT" w:hAnsi="Tw Cen MT"/>
          <w:sz w:val="28"/>
        </w:rPr>
      </w:pPr>
      <w:r w:rsidRPr="00A712DF">
        <w:rPr>
          <w:rFonts w:asciiTheme="majorHAnsi" w:hAnsiTheme="majorHAnsi"/>
          <w:b/>
          <w:sz w:val="24"/>
        </w:rPr>
        <w:t xml:space="preserve">22 621 35 37 </w:t>
      </w:r>
      <w:r w:rsidRPr="00A712DF">
        <w:rPr>
          <w:rFonts w:asciiTheme="majorHAnsi" w:hAnsiTheme="majorHAnsi"/>
          <w:sz w:val="24"/>
        </w:rPr>
        <w:t>czynny od poniedziałku do piątku 10.00 – 15.00</w:t>
      </w:r>
    </w:p>
    <w:sectPr w:rsidR="00A56D02" w:rsidRPr="00A712DF" w:rsidSect="00A712DF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AA"/>
    <w:multiLevelType w:val="hybridMultilevel"/>
    <w:tmpl w:val="4936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5F3"/>
    <w:multiLevelType w:val="hybridMultilevel"/>
    <w:tmpl w:val="25CA21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07B74"/>
    <w:multiLevelType w:val="hybridMultilevel"/>
    <w:tmpl w:val="CAACD2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D2DCE"/>
    <w:multiLevelType w:val="hybridMultilevel"/>
    <w:tmpl w:val="DA08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03EE"/>
    <w:multiLevelType w:val="hybridMultilevel"/>
    <w:tmpl w:val="06D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F"/>
    <w:rsid w:val="002A136E"/>
    <w:rsid w:val="00527302"/>
    <w:rsid w:val="008315BF"/>
    <w:rsid w:val="00A56D02"/>
    <w:rsid w:val="00A712DF"/>
    <w:rsid w:val="00E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174"/>
  <w15:docId w15:val="{34BAEB10-67C4-4A41-BF97-65188CAB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7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2DF"/>
    <w:pPr>
      <w:ind w:left="720"/>
      <w:contextualSpacing/>
    </w:pPr>
  </w:style>
  <w:style w:type="paragraph" w:styleId="Bezodstpw">
    <w:name w:val="No Spacing"/>
    <w:uiPriority w:val="1"/>
    <w:qFormat/>
    <w:rsid w:val="00A712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2015-01-02T09:50:00Z</cp:lastPrinted>
  <dcterms:created xsi:type="dcterms:W3CDTF">2017-01-04T08:26:00Z</dcterms:created>
  <dcterms:modified xsi:type="dcterms:W3CDTF">2017-01-04T08:26:00Z</dcterms:modified>
</cp:coreProperties>
</file>